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119" w:rsidRDefault="00126119">
      <w:r>
        <w:rPr>
          <w:noProof/>
        </w:rPr>
        <w:drawing>
          <wp:inline distT="0" distB="0" distL="0" distR="0">
            <wp:extent cx="4286250" cy="1828800"/>
            <wp:effectExtent l="0" t="0" r="0" b="0"/>
            <wp:docPr id="1" name="圖片 1" descr="媒事 看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媒事 看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119" w:rsidRPr="00126119" w:rsidRDefault="00126119" w:rsidP="00126119"/>
    <w:p w:rsidR="00126119" w:rsidRDefault="00126119" w:rsidP="00126119"/>
    <w:p w:rsidR="00126119" w:rsidRPr="00126119" w:rsidRDefault="00126119" w:rsidP="00126119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hyperlink r:id="rId5" w:history="1">
        <w:r w:rsidRPr="00126119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.</w:t>
        </w:r>
        <w:r w:rsidRPr="00126119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頭條</w:t>
        </w:r>
      </w:hyperlink>
      <w:hyperlink r:id="rId6" w:history="1">
        <w:r w:rsidRPr="00126119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新聞來源</w:t>
        </w:r>
        <w:r w:rsidRPr="00126119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:</w:t>
        </w:r>
        <w:r w:rsidRPr="00126119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今傳媒</w:t>
        </w:r>
      </w:hyperlink>
    </w:p>
    <w:p w:rsidR="00126119" w:rsidRPr="00126119" w:rsidRDefault="00126119" w:rsidP="00126119">
      <w:pPr>
        <w:widowControl/>
        <w:spacing w:after="300"/>
        <w:outlineLvl w:val="0"/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</w:pPr>
      <w:proofErr w:type="gramStart"/>
      <w:r w:rsidRPr="00126119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保營系</w:t>
      </w:r>
      <w:proofErr w:type="gramEnd"/>
      <w:r w:rsidRPr="00126119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證照達人與健美系全國冠軍齊發</w:t>
      </w:r>
      <w:r w:rsidRPr="00126119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 xml:space="preserve"> </w:t>
      </w:r>
      <w:r w:rsidRPr="00126119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技職之光再現輔英</w:t>
      </w:r>
    </w:p>
    <w:p w:rsidR="00126119" w:rsidRPr="00126119" w:rsidRDefault="00126119" w:rsidP="00126119">
      <w:pPr>
        <w:widowControl/>
        <w:rPr>
          <w:rFonts w:ascii="Times New Roman" w:eastAsia="新細明體" w:hAnsi="Times New Roman" w:cs="Times New Roman"/>
          <w:color w:val="718096"/>
          <w:kern w:val="0"/>
          <w:szCs w:val="24"/>
        </w:rPr>
      </w:pPr>
      <w:r w:rsidRPr="00126119">
        <w:rPr>
          <w:rFonts w:ascii="Times New Roman" w:eastAsia="新細明體" w:hAnsi="Times New Roman" w:cs="Times New Roman"/>
          <w:noProof/>
          <w:color w:val="718096"/>
          <w:kern w:val="0"/>
          <w:sz w:val="23"/>
          <w:szCs w:val="23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97b19003cb2cf6f32e08b731550013420174853a0ee0e40b74b320635aee4c15?s=150&amp;d=blank&amp;r=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97b19003cb2cf6f32e08b731550013420174853a0ee0e40b74b320635aee4c15?s=150&amp;d=blank&amp;r=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119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By </w:t>
      </w:r>
      <w:hyperlink r:id="rId9" w:history="1">
        <w:r w:rsidRPr="00126119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新聞聯訪中心</w:t>
        </w:r>
      </w:hyperlink>
      <w:r w:rsidRPr="00126119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 </w:t>
      </w:r>
      <w:hyperlink r:id="rId10" w:history="1">
        <w:r w:rsidRPr="00126119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12 </w:t>
        </w:r>
        <w:r w:rsidRPr="00126119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月</w:t>
        </w:r>
        <w:r w:rsidRPr="00126119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 31, 2025</w:t>
        </w:r>
      </w:hyperlink>
    </w:p>
    <w:p w:rsidR="00126119" w:rsidRPr="00126119" w:rsidRDefault="00126119" w:rsidP="00126119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r w:rsidRPr="00126119">
        <w:rPr>
          <w:rFonts w:ascii="Times New Roman" w:eastAsia="新細明體" w:hAnsi="Times New Roman" w:cs="Times New Roman"/>
          <w:noProof/>
          <w:color w:val="5B5B5B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4" name="圖片 4" descr="https://times.586.com.tw/wp-content/uploads/2025/12/791495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imes.586.com.tw/wp-content/uploads/2025/12/791495-800x600-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119" w:rsidRPr="00126119" w:rsidRDefault="00126119" w:rsidP="00126119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126119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5/12/791495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5/12/791495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119" w:rsidRPr="00126119" w:rsidRDefault="00126119" w:rsidP="00126119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【今傳媒/記者李祖東報導】</w:t>
      </w:r>
    </w:p>
    <w:p w:rsidR="00126119" w:rsidRPr="00126119" w:rsidRDefault="00126119" w:rsidP="00126119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輔英科大捷報連連！保健</w:t>
      </w:r>
      <w:proofErr w:type="gramStart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營養系進</w:t>
      </w:r>
      <w:proofErr w:type="gramEnd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二技學生楊詠帆，憑藉紮實的專業實力與亮眼的證照成果，榮獲教育部第二十一屆「技職之光</w:t>
      </w:r>
      <w:proofErr w:type="gramStart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—</w:t>
      </w:r>
      <w:proofErr w:type="gramEnd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證照達人（技專校院組）」殊榮，成為輔英</w:t>
      </w:r>
      <w:proofErr w:type="gramStart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第二位技職</w:t>
      </w:r>
      <w:proofErr w:type="gramEnd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之光得主。健康美容系則勇奪2025第29屆高雄市長</w:t>
      </w:r>
      <w:proofErr w:type="gramStart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盃</w:t>
      </w:r>
      <w:proofErr w:type="gramEnd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全國美容美髮美甲美</w:t>
      </w:r>
      <w:proofErr w:type="gramStart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睫</w:t>
      </w:r>
      <w:proofErr w:type="gramEnd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紋繡技術競賽全國總冠軍。2025 TSIA國際美業設計菁英賽冠、亞軍以及2025（第十四屆）專業英日文（ESP）詞彙與聽寫說能力大賽南區</w:t>
      </w:r>
      <w:proofErr w:type="gramStart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區</w:t>
      </w:r>
      <w:proofErr w:type="gramEnd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決賽亞、季軍，為校爭光。</w:t>
      </w:r>
    </w:p>
    <w:p w:rsidR="00126119" w:rsidRPr="00126119" w:rsidRDefault="00126119" w:rsidP="00126119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林惠賢校長表示，楊詠帆是</w:t>
      </w:r>
      <w:proofErr w:type="gramStart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位甜點</w:t>
      </w:r>
      <w:proofErr w:type="gramEnd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</w:p>
    <w:p w:rsidR="00126119" w:rsidRPr="00126119" w:rsidRDefault="00126119" w:rsidP="00126119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林惠賢指出，技職教育的核心精神在於「務實致用」，而證照正是學生專業能力最具體的證明，楊詠帆是繼蔡欣妤之後</w:t>
      </w:r>
      <w:proofErr w:type="gramStart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第二位技職</w:t>
      </w:r>
      <w:proofErr w:type="gramEnd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之光得主，兩位女生都展現對專業能力的追求與韌性，絲毫不讓鬚眉，落實輔英長期深耕實務導向教學，同時實踐「健康、數位、</w:t>
      </w:r>
      <w:proofErr w:type="gramStart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跨域、</w:t>
      </w:r>
      <w:proofErr w:type="gramEnd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永續」四大教學創新主軸。</w:t>
      </w:r>
    </w:p>
    <w:p w:rsidR="00126119" w:rsidRPr="00126119" w:rsidRDefault="00126119" w:rsidP="00126119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126119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5/12/791490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5/12/791490-800x6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119" w:rsidRPr="00126119" w:rsidRDefault="00126119" w:rsidP="00126119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proofErr w:type="gramStart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保營系</w:t>
      </w:r>
      <w:proofErr w:type="gramEnd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吳明修主任說，楊詠帆就學期間展現高度自律與學習毅力，短期即累計取得十張勞動部技術士證照，成果斐然。其中包含四張乙級、</w:t>
      </w:r>
      <w:proofErr w:type="gramStart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六張丙</w:t>
      </w:r>
      <w:proofErr w:type="gramEnd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級證照，涵蓋肉製品加工、水產食品加工、烘焙伴手禮及中式麵食加工等領域，因楊同學對營養新知的渴望，希望可以到國外深造，增加自己視野，目前她以優異成績錄取多所世界前百大學營養相關碩士班，前景無限。</w:t>
      </w:r>
    </w:p>
    <w:p w:rsidR="00126119" w:rsidRPr="00126119" w:rsidRDefault="00126119" w:rsidP="00126119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「證照只是入場券，世界才是我的戰場！」楊詠帆的座右銘展露其恢宏的視野，沒有最好，只有更好，她從十六歲立志以「證照」成為自我挑戰的方式，</w:t>
      </w:r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就沒有停下過腳步，迄今已累積六十張證照，從烘焙、調飲、美甲、紋繡、潛水到營養與健康，都展現其不同階段的成長與堅持，其無比的心志與韌性和她甜美外表大相逕庭。</w:t>
      </w:r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br/>
        <w:t>「技職」不只是職能，更是一種生活態度。追求職人精神的楊詠帆正逐步圓夢踏實，走向國際舞台，未來希望可以成立公司，做整合醫療資源的平台，幫助更多人可以走向健康生活型態。</w:t>
      </w:r>
    </w:p>
    <w:p w:rsidR="00126119" w:rsidRPr="00126119" w:rsidRDefault="00126119" w:rsidP="00126119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醫學與健康學院陳中一院長兼健康美容系主任表示，由柯美華副主任、黃曉玲助理教授、王佳瑜老師指導的學生，表現優異，先後勇奪第29屆高雄市長</w:t>
      </w:r>
      <w:proofErr w:type="gramStart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盃</w:t>
      </w:r>
      <w:proofErr w:type="gramEnd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全國美容美髮美甲美</w:t>
      </w:r>
      <w:proofErr w:type="gramStart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睫</w:t>
      </w:r>
      <w:proofErr w:type="gramEnd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紋繡技術競賽全國總冠軍。2025 TSIA國際美業設計菁英賽冠、亞軍。第二屆ZAOBA國際技能競賽榮獲團體總冠軍以及由陳采秀副教授指導的學生榮獲2025（第十四屆）專業英日文（ESP）詞彙與聽寫說能力大賽南區</w:t>
      </w:r>
      <w:proofErr w:type="gramStart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區</w:t>
      </w:r>
      <w:proofErr w:type="gramEnd"/>
      <w:r w:rsidRPr="00126119">
        <w:rPr>
          <w:rFonts w:ascii="新細明體" w:eastAsia="新細明體" w:hAnsi="新細明體" w:cs="新細明體"/>
          <w:color w:val="718096"/>
          <w:kern w:val="0"/>
          <w:szCs w:val="24"/>
        </w:rPr>
        <w:t>決賽亞、季軍，選手們正積極備戰，希望明年一月二十七日在黎明技術學院舉行的（ESP）總決賽能再創佳績。</w:t>
      </w:r>
    </w:p>
    <w:p w:rsidR="00D30EB5" w:rsidRPr="00126119" w:rsidRDefault="00D30EB5" w:rsidP="00126119">
      <w:bookmarkStart w:id="0" w:name="_GoBack"/>
      <w:bookmarkEnd w:id="0"/>
    </w:p>
    <w:sectPr w:rsidR="00D30EB5" w:rsidRPr="0012611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119"/>
    <w:rsid w:val="00126119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461BCD-4F46-434B-869E-866099BCA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26119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26119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126119"/>
    <w:rPr>
      <w:color w:val="0000FF"/>
      <w:u w:val="single"/>
    </w:rPr>
  </w:style>
  <w:style w:type="character" w:customStyle="1" w:styleId="bs-author">
    <w:name w:val="bs-author"/>
    <w:basedOn w:val="a0"/>
    <w:rsid w:val="00126119"/>
  </w:style>
  <w:style w:type="character" w:customStyle="1" w:styleId="bs-blog-date">
    <w:name w:val="bs-blog-date"/>
    <w:basedOn w:val="a0"/>
    <w:rsid w:val="00126119"/>
  </w:style>
  <w:style w:type="paragraph" w:styleId="Web">
    <w:name w:val="Normal (Web)"/>
    <w:basedOn w:val="a"/>
    <w:uiPriority w:val="99"/>
    <w:semiHidden/>
    <w:unhideWhenUsed/>
    <w:rsid w:val="0012611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2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52386">
              <w:marLeft w:val="-60"/>
              <w:marRight w:val="-6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988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49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5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imes.586.com.tw/author/news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imes.586.com.tw/category/news_center/focusnews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times.586.com.tw/category/focus/" TargetMode="External"/><Relationship Id="rId10" Type="http://schemas.openxmlformats.org/officeDocument/2006/relationships/hyperlink" Target="https://times.586.com.tw/date/2025/12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imes.586.com.tw/author/new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2026-02-24T02:42:00Z</dcterms:created>
  <dcterms:modified xsi:type="dcterms:W3CDTF">2026-02-24T02:47:00Z</dcterms:modified>
</cp:coreProperties>
</file>